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5138A" w14:textId="15D94141" w:rsidR="00940169" w:rsidRDefault="00B87CB9">
      <w:pPr>
        <w:rPr>
          <w:rFonts w:ascii="Calibri" w:hAnsi="Calibri" w:cs="Calibri"/>
          <w:b/>
          <w:bCs/>
        </w:rPr>
      </w:pPr>
      <w:r w:rsidRPr="00B87CB9">
        <w:rPr>
          <w:rFonts w:ascii="Calibri" w:hAnsi="Calibri" w:cs="Calibri"/>
          <w:b/>
          <w:bCs/>
        </w:rPr>
        <w:t xml:space="preserve">La historia merece </w:t>
      </w:r>
      <w:r w:rsidR="000F6789">
        <w:rPr>
          <w:rFonts w:ascii="Calibri" w:hAnsi="Calibri" w:cs="Calibri"/>
          <w:b/>
          <w:bCs/>
        </w:rPr>
        <w:t xml:space="preserve">nuestra difusión y </w:t>
      </w:r>
      <w:r w:rsidRPr="00B87CB9">
        <w:rPr>
          <w:rFonts w:ascii="Calibri" w:hAnsi="Calibri" w:cs="Calibri"/>
          <w:b/>
          <w:bCs/>
        </w:rPr>
        <w:t>una explicación.</w:t>
      </w:r>
    </w:p>
    <w:p w14:paraId="311E9682" w14:textId="6C7F0233" w:rsidR="00B87CB9" w:rsidRDefault="00B87CB9" w:rsidP="00B87CB9">
      <w:pPr>
        <w:jc w:val="both"/>
        <w:rPr>
          <w:rFonts w:ascii="Calibri" w:hAnsi="Calibri" w:cs="Calibri"/>
          <w:sz w:val="22"/>
          <w:szCs w:val="22"/>
        </w:rPr>
      </w:pPr>
      <w:r>
        <w:rPr>
          <w:rFonts w:ascii="Calibri" w:hAnsi="Calibri" w:cs="Calibri"/>
          <w:sz w:val="22"/>
          <w:szCs w:val="22"/>
        </w:rPr>
        <w:t xml:space="preserve">Un año más por estas fechas, desde esta humilde página, y al mismo tiempo orgullosa de su labor de difusión de una parte muy importante de la reciente historia de España, estamos haciendo referencia a los acontecimientos acaecidos en los meses de julio y agosto de 1921. </w:t>
      </w:r>
    </w:p>
    <w:p w14:paraId="7241B420" w14:textId="710048E1" w:rsidR="00B87CB9" w:rsidRDefault="00B87CB9" w:rsidP="00B87CB9">
      <w:pPr>
        <w:jc w:val="both"/>
        <w:rPr>
          <w:rFonts w:ascii="Calibri" w:hAnsi="Calibri" w:cs="Calibri"/>
          <w:sz w:val="22"/>
          <w:szCs w:val="22"/>
        </w:rPr>
      </w:pPr>
      <w:r>
        <w:rPr>
          <w:rFonts w:ascii="Calibri" w:hAnsi="Calibri" w:cs="Calibri"/>
          <w:sz w:val="22"/>
          <w:szCs w:val="22"/>
        </w:rPr>
        <w:t>Trabajamos en la elaboración de artículos y post donde nos dedicamos a investigar, con los medios que disponemos a nuestro alcance y respectivas visitas realizadas al territorio, los actos y sucesos de las campañas en el Rif oriental,</w:t>
      </w:r>
      <w:r w:rsidR="000F6789">
        <w:rPr>
          <w:rFonts w:ascii="Calibri" w:hAnsi="Calibri" w:cs="Calibri"/>
          <w:sz w:val="22"/>
          <w:szCs w:val="22"/>
        </w:rPr>
        <w:t xml:space="preserve"> sus antecedentes y</w:t>
      </w:r>
      <w:r>
        <w:rPr>
          <w:rFonts w:ascii="Calibri" w:hAnsi="Calibri" w:cs="Calibri"/>
          <w:sz w:val="22"/>
          <w:szCs w:val="22"/>
        </w:rPr>
        <w:t xml:space="preserve"> </w:t>
      </w:r>
      <w:r w:rsidR="000F6789">
        <w:rPr>
          <w:rFonts w:ascii="Calibri" w:hAnsi="Calibri" w:cs="Calibri"/>
          <w:sz w:val="22"/>
          <w:szCs w:val="22"/>
        </w:rPr>
        <w:t>especialmente</w:t>
      </w:r>
      <w:r>
        <w:rPr>
          <w:rFonts w:ascii="Calibri" w:hAnsi="Calibri" w:cs="Calibri"/>
          <w:sz w:val="22"/>
          <w:szCs w:val="22"/>
        </w:rPr>
        <w:t xml:space="preserve"> entre </w:t>
      </w:r>
      <w:r w:rsidR="000F6789">
        <w:rPr>
          <w:rFonts w:ascii="Calibri" w:hAnsi="Calibri" w:cs="Calibri"/>
          <w:sz w:val="22"/>
          <w:szCs w:val="22"/>
        </w:rPr>
        <w:t>las fechas d</w:t>
      </w:r>
      <w:r>
        <w:rPr>
          <w:rFonts w:ascii="Calibri" w:hAnsi="Calibri" w:cs="Calibri"/>
          <w:sz w:val="22"/>
          <w:szCs w:val="22"/>
        </w:rPr>
        <w:t xml:space="preserve">el 14 de febrero de 1920, </w:t>
      </w:r>
      <w:r w:rsidR="000F6789">
        <w:rPr>
          <w:rFonts w:ascii="Calibri" w:hAnsi="Calibri" w:cs="Calibri"/>
          <w:sz w:val="22"/>
          <w:szCs w:val="22"/>
        </w:rPr>
        <w:t>que fue la</w:t>
      </w:r>
      <w:r>
        <w:rPr>
          <w:rFonts w:ascii="Calibri" w:hAnsi="Calibri" w:cs="Calibri"/>
          <w:sz w:val="22"/>
          <w:szCs w:val="22"/>
        </w:rPr>
        <w:t xml:space="preserve"> toma de posesión del mando de la Comandancia General de Melilla por parte del General de División, Manuel Fernández Silvestre, el 09 de agosto de 1921, fecha de la rendición y posterior masacre de la posición de Monte Arruit. </w:t>
      </w:r>
    </w:p>
    <w:p w14:paraId="57DE7FD9" w14:textId="1C013985" w:rsidR="00B87CB9" w:rsidRDefault="00B87CB9" w:rsidP="00B87CB9">
      <w:pPr>
        <w:jc w:val="both"/>
        <w:rPr>
          <w:rFonts w:ascii="Calibri" w:hAnsi="Calibri" w:cs="Calibri"/>
          <w:sz w:val="22"/>
          <w:szCs w:val="22"/>
        </w:rPr>
      </w:pPr>
      <w:r>
        <w:rPr>
          <w:rFonts w:ascii="Calibri" w:hAnsi="Calibri" w:cs="Calibri"/>
          <w:sz w:val="22"/>
          <w:szCs w:val="22"/>
        </w:rPr>
        <w:t xml:space="preserve">Nuestra intención en nuestros trabajos, en la mayor parte de ellos puesto que cada participante tiene un estilo propio, no es trasladar episodios novelados donde se ensalcen sentimientos o se materialice el dolor y el sufrimiento de los soldados que participaron en aquellas campañas. Orientamos más nuestra actividad a poder resolver ciertas dudas y a proporcionar una imagen </w:t>
      </w:r>
      <w:r w:rsidR="000F6789">
        <w:rPr>
          <w:rFonts w:ascii="Calibri" w:hAnsi="Calibri" w:cs="Calibri"/>
          <w:sz w:val="22"/>
          <w:szCs w:val="22"/>
        </w:rPr>
        <w:t>de</w:t>
      </w:r>
      <w:r>
        <w:rPr>
          <w:rFonts w:ascii="Calibri" w:hAnsi="Calibri" w:cs="Calibri"/>
          <w:sz w:val="22"/>
          <w:szCs w:val="22"/>
        </w:rPr>
        <w:t xml:space="preserve"> la época en la que se sucedieron aquell</w:t>
      </w:r>
      <w:r w:rsidR="000F6789">
        <w:rPr>
          <w:rFonts w:ascii="Calibri" w:hAnsi="Calibri" w:cs="Calibri"/>
          <w:sz w:val="22"/>
          <w:szCs w:val="22"/>
        </w:rPr>
        <w:t>o</w:t>
      </w:r>
      <w:r>
        <w:rPr>
          <w:rFonts w:ascii="Calibri" w:hAnsi="Calibri" w:cs="Calibri"/>
          <w:sz w:val="22"/>
          <w:szCs w:val="22"/>
        </w:rPr>
        <w:t xml:space="preserve">s </w:t>
      </w:r>
      <w:r w:rsidR="000F6789">
        <w:rPr>
          <w:rFonts w:ascii="Calibri" w:hAnsi="Calibri" w:cs="Calibri"/>
          <w:sz w:val="22"/>
          <w:szCs w:val="22"/>
        </w:rPr>
        <w:t>acontecimiento</w:t>
      </w:r>
      <w:r>
        <w:rPr>
          <w:rFonts w:ascii="Calibri" w:hAnsi="Calibri" w:cs="Calibri"/>
          <w:sz w:val="22"/>
          <w:szCs w:val="22"/>
        </w:rPr>
        <w:t>s,</w:t>
      </w:r>
      <w:r w:rsidR="000F6789">
        <w:rPr>
          <w:rFonts w:ascii="Calibri" w:hAnsi="Calibri" w:cs="Calibri"/>
          <w:sz w:val="22"/>
          <w:szCs w:val="22"/>
        </w:rPr>
        <w:t xml:space="preserve"> con el fin de</w:t>
      </w:r>
      <w:r>
        <w:rPr>
          <w:rFonts w:ascii="Calibri" w:hAnsi="Calibri" w:cs="Calibri"/>
          <w:sz w:val="22"/>
          <w:szCs w:val="22"/>
        </w:rPr>
        <w:t xml:space="preserve"> poder explicar qué sucedió, porqué sucedió y en base a qué se tomaron ciertas decisiones.</w:t>
      </w:r>
    </w:p>
    <w:p w14:paraId="2015CD9E" w14:textId="0D275B07" w:rsidR="00B87CB9" w:rsidRDefault="00B87CB9" w:rsidP="00B87CB9">
      <w:pPr>
        <w:jc w:val="both"/>
        <w:rPr>
          <w:rFonts w:ascii="Calibri" w:hAnsi="Calibri" w:cs="Calibri"/>
          <w:sz w:val="22"/>
          <w:szCs w:val="22"/>
        </w:rPr>
      </w:pPr>
      <w:r>
        <w:rPr>
          <w:rFonts w:ascii="Calibri" w:hAnsi="Calibri" w:cs="Calibri"/>
          <w:sz w:val="22"/>
          <w:szCs w:val="22"/>
        </w:rPr>
        <w:t xml:space="preserve">No nos consideramos </w:t>
      </w:r>
      <w:r w:rsidR="00913314">
        <w:rPr>
          <w:rFonts w:ascii="Calibri" w:hAnsi="Calibri" w:cs="Calibri"/>
          <w:sz w:val="22"/>
          <w:szCs w:val="22"/>
        </w:rPr>
        <w:t xml:space="preserve">grandes </w:t>
      </w:r>
      <w:r>
        <w:rPr>
          <w:rFonts w:ascii="Calibri" w:hAnsi="Calibri" w:cs="Calibri"/>
          <w:sz w:val="22"/>
          <w:szCs w:val="22"/>
        </w:rPr>
        <w:t xml:space="preserve">expertos en la materia, aunque algunos de nosotros ya ha editado artículos muy interesantes en otras publicaciones a nivel nacional e incluso ya hemos tenido cierto reconocimiento en otras instituciones y también hemos participado en la organización de eventos culturales, relacionados con los </w:t>
      </w:r>
      <w:r w:rsidR="00913314">
        <w:rPr>
          <w:rFonts w:ascii="Calibri" w:hAnsi="Calibri" w:cs="Calibri"/>
          <w:sz w:val="22"/>
          <w:szCs w:val="22"/>
        </w:rPr>
        <w:t>momentos más impactantes de la historia del Protectorado de España en el norte de África.</w:t>
      </w:r>
      <w:r>
        <w:rPr>
          <w:rFonts w:ascii="Calibri" w:hAnsi="Calibri" w:cs="Calibri"/>
          <w:sz w:val="22"/>
          <w:szCs w:val="22"/>
        </w:rPr>
        <w:t xml:space="preserve"> </w:t>
      </w:r>
      <w:r w:rsidR="00913314">
        <w:rPr>
          <w:rFonts w:ascii="Calibri" w:hAnsi="Calibri" w:cs="Calibri"/>
          <w:sz w:val="22"/>
          <w:szCs w:val="22"/>
        </w:rPr>
        <w:t>Poco a poco y con la aportación de todos vamos clarificando ciertos aspectos de las campañas que solían estar ocultos entre documentos o páginas de la historia publicadas en su día que no llegaron a tener una amplia difusión.</w:t>
      </w:r>
    </w:p>
    <w:p w14:paraId="3EC499F5" w14:textId="4F075E53" w:rsidR="00913314" w:rsidRDefault="000F6789" w:rsidP="00B87CB9">
      <w:pPr>
        <w:jc w:val="both"/>
        <w:rPr>
          <w:rFonts w:ascii="Calibri" w:hAnsi="Calibri" w:cs="Calibri"/>
          <w:sz w:val="22"/>
          <w:szCs w:val="22"/>
        </w:rPr>
      </w:pPr>
      <w:r>
        <w:rPr>
          <w:rFonts w:ascii="Calibri" w:hAnsi="Calibri" w:cs="Calibri"/>
          <w:sz w:val="22"/>
          <w:szCs w:val="22"/>
        </w:rPr>
        <w:t>Personalmente m</w:t>
      </w:r>
      <w:r w:rsidR="00913314">
        <w:rPr>
          <w:rFonts w:ascii="Calibri" w:hAnsi="Calibri" w:cs="Calibri"/>
          <w:sz w:val="22"/>
          <w:szCs w:val="22"/>
        </w:rPr>
        <w:t xml:space="preserve">e llama la atención que </w:t>
      </w:r>
      <w:r>
        <w:rPr>
          <w:rFonts w:ascii="Calibri" w:hAnsi="Calibri" w:cs="Calibri"/>
          <w:sz w:val="22"/>
          <w:szCs w:val="22"/>
        </w:rPr>
        <w:t>hoy en día,</w:t>
      </w:r>
      <w:r w:rsidR="00913314">
        <w:rPr>
          <w:rFonts w:ascii="Calibri" w:hAnsi="Calibri" w:cs="Calibri"/>
          <w:sz w:val="22"/>
          <w:szCs w:val="22"/>
        </w:rPr>
        <w:t xml:space="preserve"> exista un extenso desconocimiento de la historia del Protectorado de España en el norte de África. La difusión que realizamos es importante porque a pesar de ser miles de personas quienes nos siguen, las aportaciones aún no son todas las que desearíamos tener, esto es, sé que muchos de vo</w:t>
      </w:r>
      <w:r w:rsidR="00163267">
        <w:rPr>
          <w:rFonts w:ascii="Calibri" w:hAnsi="Calibri" w:cs="Calibri"/>
          <w:sz w:val="22"/>
          <w:szCs w:val="22"/>
        </w:rPr>
        <w:t>s</w:t>
      </w:r>
      <w:r w:rsidR="00913314">
        <w:rPr>
          <w:rFonts w:ascii="Calibri" w:hAnsi="Calibri" w:cs="Calibri"/>
          <w:sz w:val="22"/>
          <w:szCs w:val="22"/>
        </w:rPr>
        <w:t xml:space="preserve">otros, tuvisteis parientes que participaron en las campañas del Protectorado de España y que muchos igualmente tenéis muchas historias que contar. </w:t>
      </w:r>
      <w:r>
        <w:rPr>
          <w:rFonts w:ascii="Calibri" w:hAnsi="Calibri" w:cs="Calibri"/>
          <w:sz w:val="22"/>
          <w:szCs w:val="22"/>
        </w:rPr>
        <w:t>C</w:t>
      </w:r>
      <w:r w:rsidR="0084796F">
        <w:rPr>
          <w:rFonts w:ascii="Calibri" w:hAnsi="Calibri" w:cs="Calibri"/>
          <w:sz w:val="22"/>
          <w:szCs w:val="22"/>
        </w:rPr>
        <w:t>onsidero y creo</w:t>
      </w:r>
      <w:r w:rsidR="00913314">
        <w:rPr>
          <w:rFonts w:ascii="Calibri" w:hAnsi="Calibri" w:cs="Calibri"/>
          <w:sz w:val="22"/>
          <w:szCs w:val="22"/>
        </w:rPr>
        <w:t xml:space="preserve"> necesario, </w:t>
      </w:r>
      <w:r>
        <w:rPr>
          <w:rFonts w:ascii="Calibri" w:hAnsi="Calibri" w:cs="Calibri"/>
          <w:sz w:val="22"/>
          <w:szCs w:val="22"/>
        </w:rPr>
        <w:t xml:space="preserve">que </w:t>
      </w:r>
      <w:r w:rsidR="00913314">
        <w:rPr>
          <w:rFonts w:ascii="Calibri" w:hAnsi="Calibri" w:cs="Calibri"/>
          <w:sz w:val="22"/>
          <w:szCs w:val="22"/>
        </w:rPr>
        <w:t>aquellos que tengáis pruebas fehacientes de la actuación de vuestros familiares y parientes</w:t>
      </w:r>
      <w:r>
        <w:rPr>
          <w:rFonts w:ascii="Calibri" w:hAnsi="Calibri" w:cs="Calibri"/>
          <w:sz w:val="22"/>
          <w:szCs w:val="22"/>
        </w:rPr>
        <w:t xml:space="preserve"> en las campañas del Protectorado</w:t>
      </w:r>
      <w:r w:rsidR="00913314">
        <w:rPr>
          <w:rFonts w:ascii="Calibri" w:hAnsi="Calibri" w:cs="Calibri"/>
          <w:sz w:val="22"/>
          <w:szCs w:val="22"/>
        </w:rPr>
        <w:t xml:space="preserve">, </w:t>
      </w:r>
      <w:r>
        <w:rPr>
          <w:rFonts w:ascii="Calibri" w:hAnsi="Calibri" w:cs="Calibri"/>
          <w:sz w:val="22"/>
          <w:szCs w:val="22"/>
        </w:rPr>
        <w:t xml:space="preserve">por respeto a su memoria y a su sacrificio, tenéis </w:t>
      </w:r>
      <w:r w:rsidR="0084796F">
        <w:rPr>
          <w:rFonts w:ascii="Calibri" w:hAnsi="Calibri" w:cs="Calibri"/>
          <w:sz w:val="22"/>
          <w:szCs w:val="22"/>
        </w:rPr>
        <w:t>la obligación moral, de</w:t>
      </w:r>
      <w:r w:rsidR="00913314">
        <w:rPr>
          <w:rFonts w:ascii="Calibri" w:hAnsi="Calibri" w:cs="Calibri"/>
          <w:sz w:val="22"/>
          <w:szCs w:val="22"/>
        </w:rPr>
        <w:t xml:space="preserve"> difundir y </w:t>
      </w:r>
      <w:r w:rsidR="0084796F">
        <w:rPr>
          <w:rFonts w:ascii="Calibri" w:hAnsi="Calibri" w:cs="Calibri"/>
          <w:sz w:val="22"/>
          <w:szCs w:val="22"/>
        </w:rPr>
        <w:t xml:space="preserve">de </w:t>
      </w:r>
      <w:r w:rsidR="00913314">
        <w:rPr>
          <w:rFonts w:ascii="Calibri" w:hAnsi="Calibri" w:cs="Calibri"/>
          <w:sz w:val="22"/>
          <w:szCs w:val="22"/>
        </w:rPr>
        <w:t xml:space="preserve">extender </w:t>
      </w:r>
      <w:r>
        <w:rPr>
          <w:rFonts w:ascii="Calibri" w:hAnsi="Calibri" w:cs="Calibri"/>
          <w:sz w:val="22"/>
          <w:szCs w:val="22"/>
        </w:rPr>
        <w:t xml:space="preserve">sus acciones </w:t>
      </w:r>
      <w:r w:rsidR="00913314">
        <w:rPr>
          <w:rFonts w:ascii="Calibri" w:hAnsi="Calibri" w:cs="Calibri"/>
          <w:sz w:val="22"/>
          <w:szCs w:val="22"/>
        </w:rPr>
        <w:t xml:space="preserve">en este espacio que dedicamos a la historia de las campañas y </w:t>
      </w:r>
      <w:r w:rsidR="0084796F">
        <w:rPr>
          <w:rFonts w:ascii="Calibri" w:hAnsi="Calibri" w:cs="Calibri"/>
          <w:sz w:val="22"/>
          <w:szCs w:val="22"/>
        </w:rPr>
        <w:t>de</w:t>
      </w:r>
      <w:r w:rsidR="00913314">
        <w:rPr>
          <w:rFonts w:ascii="Calibri" w:hAnsi="Calibri" w:cs="Calibri"/>
          <w:sz w:val="22"/>
          <w:szCs w:val="22"/>
        </w:rPr>
        <w:t xml:space="preserve"> nuestros caído</w:t>
      </w:r>
      <w:r w:rsidR="0084796F">
        <w:rPr>
          <w:rFonts w:ascii="Calibri" w:hAnsi="Calibri" w:cs="Calibri"/>
          <w:sz w:val="22"/>
          <w:szCs w:val="22"/>
        </w:rPr>
        <w:t>s</w:t>
      </w:r>
      <w:r w:rsidR="00913314">
        <w:rPr>
          <w:rFonts w:ascii="Calibri" w:hAnsi="Calibri" w:cs="Calibri"/>
          <w:sz w:val="22"/>
          <w:szCs w:val="22"/>
        </w:rPr>
        <w:t xml:space="preserve">. </w:t>
      </w:r>
    </w:p>
    <w:p w14:paraId="27069573" w14:textId="323FC8CC" w:rsidR="00913314" w:rsidRDefault="00913314" w:rsidP="00B87CB9">
      <w:pPr>
        <w:jc w:val="both"/>
        <w:rPr>
          <w:rFonts w:ascii="Calibri" w:hAnsi="Calibri" w:cs="Calibri"/>
          <w:sz w:val="22"/>
          <w:szCs w:val="22"/>
        </w:rPr>
      </w:pPr>
      <w:r>
        <w:rPr>
          <w:rFonts w:ascii="Calibri" w:hAnsi="Calibri" w:cs="Calibri"/>
          <w:sz w:val="22"/>
          <w:szCs w:val="22"/>
        </w:rPr>
        <w:t xml:space="preserve">La sociedad civil </w:t>
      </w:r>
      <w:r w:rsidR="00163267">
        <w:rPr>
          <w:rFonts w:ascii="Calibri" w:hAnsi="Calibri" w:cs="Calibri"/>
          <w:sz w:val="22"/>
          <w:szCs w:val="22"/>
        </w:rPr>
        <w:t>hoy en día</w:t>
      </w:r>
      <w:r>
        <w:rPr>
          <w:rFonts w:ascii="Calibri" w:hAnsi="Calibri" w:cs="Calibri"/>
          <w:sz w:val="22"/>
          <w:szCs w:val="22"/>
        </w:rPr>
        <w:t xml:space="preserve"> necesita ejemplos de superación y de esfuerzo, necesita conocer que hubo una generación que apenas tuvo para alimentarse, puesto que España a finales de la primera década del siglo XX</w:t>
      </w:r>
      <w:r w:rsidR="00163267">
        <w:rPr>
          <w:rFonts w:ascii="Calibri" w:hAnsi="Calibri" w:cs="Calibri"/>
          <w:sz w:val="22"/>
          <w:szCs w:val="22"/>
        </w:rPr>
        <w:t xml:space="preserve">, </w:t>
      </w:r>
      <w:r>
        <w:rPr>
          <w:rFonts w:ascii="Calibri" w:hAnsi="Calibri" w:cs="Calibri"/>
          <w:sz w:val="22"/>
          <w:szCs w:val="22"/>
        </w:rPr>
        <w:t xml:space="preserve">después de haber sucedido dos revoluciones industriales, </w:t>
      </w:r>
      <w:r w:rsidR="00163267">
        <w:rPr>
          <w:rFonts w:ascii="Calibri" w:hAnsi="Calibri" w:cs="Calibri"/>
          <w:sz w:val="22"/>
          <w:szCs w:val="22"/>
        </w:rPr>
        <w:t xml:space="preserve">continuó siendo una </w:t>
      </w:r>
      <w:r>
        <w:rPr>
          <w:rFonts w:ascii="Calibri" w:hAnsi="Calibri" w:cs="Calibri"/>
          <w:sz w:val="22"/>
          <w:szCs w:val="22"/>
        </w:rPr>
        <w:t xml:space="preserve">nación </w:t>
      </w:r>
      <w:r w:rsidR="00163267">
        <w:rPr>
          <w:rFonts w:ascii="Calibri" w:hAnsi="Calibri" w:cs="Calibri"/>
          <w:sz w:val="22"/>
          <w:szCs w:val="22"/>
        </w:rPr>
        <w:t>en la que sector</w:t>
      </w:r>
      <w:r>
        <w:rPr>
          <w:rFonts w:ascii="Calibri" w:hAnsi="Calibri" w:cs="Calibri"/>
          <w:sz w:val="22"/>
          <w:szCs w:val="22"/>
        </w:rPr>
        <w:t xml:space="preserve"> agrícola</w:t>
      </w:r>
      <w:r w:rsidR="00163267">
        <w:rPr>
          <w:rFonts w:ascii="Calibri" w:hAnsi="Calibri" w:cs="Calibri"/>
          <w:sz w:val="22"/>
          <w:szCs w:val="22"/>
        </w:rPr>
        <w:t>, fue nuestro</w:t>
      </w:r>
      <w:r w:rsidR="00163267">
        <w:rPr>
          <w:rFonts w:ascii="Calibri" w:hAnsi="Calibri" w:cs="Calibri"/>
          <w:sz w:val="22"/>
          <w:szCs w:val="22"/>
        </w:rPr>
        <w:t xml:space="preserve"> </w:t>
      </w:r>
      <w:r w:rsidR="00163267">
        <w:rPr>
          <w:rFonts w:ascii="Calibri" w:hAnsi="Calibri" w:cs="Calibri"/>
          <w:sz w:val="22"/>
          <w:szCs w:val="22"/>
        </w:rPr>
        <w:t>pilar</w:t>
      </w:r>
      <w:r w:rsidR="00163267">
        <w:rPr>
          <w:rFonts w:ascii="Calibri" w:hAnsi="Calibri" w:cs="Calibri"/>
          <w:sz w:val="22"/>
          <w:szCs w:val="22"/>
        </w:rPr>
        <w:t xml:space="preserve"> de producción</w:t>
      </w:r>
      <w:r w:rsidR="0084796F">
        <w:rPr>
          <w:rFonts w:ascii="Calibri" w:hAnsi="Calibri" w:cs="Calibri"/>
          <w:sz w:val="22"/>
          <w:szCs w:val="22"/>
        </w:rPr>
        <w:t xml:space="preserve"> y no siempre alimentó a todos tal y como se esperó y deseó</w:t>
      </w:r>
      <w:r>
        <w:rPr>
          <w:rFonts w:ascii="Calibri" w:hAnsi="Calibri" w:cs="Calibri"/>
          <w:sz w:val="22"/>
          <w:szCs w:val="22"/>
        </w:rPr>
        <w:t xml:space="preserve">. </w:t>
      </w:r>
      <w:r w:rsidR="00163267">
        <w:rPr>
          <w:rFonts w:ascii="Calibri" w:hAnsi="Calibri" w:cs="Calibri"/>
          <w:sz w:val="22"/>
          <w:szCs w:val="22"/>
        </w:rPr>
        <w:t xml:space="preserve">Muchos de aquellos jóvenes, analfabetos </w:t>
      </w:r>
      <w:r w:rsidR="0084796F">
        <w:rPr>
          <w:rFonts w:ascii="Calibri" w:hAnsi="Calibri" w:cs="Calibri"/>
          <w:sz w:val="22"/>
          <w:szCs w:val="22"/>
        </w:rPr>
        <w:t>en su mayoría</w:t>
      </w:r>
      <w:r w:rsidR="00163267">
        <w:rPr>
          <w:rFonts w:ascii="Calibri" w:hAnsi="Calibri" w:cs="Calibri"/>
          <w:sz w:val="22"/>
          <w:szCs w:val="22"/>
        </w:rPr>
        <w:t>, fueron enviados a cumplir con la obligación castrense de servir a la nación, en base a unos valores y un</w:t>
      </w:r>
      <w:r w:rsidR="0084796F">
        <w:rPr>
          <w:rFonts w:ascii="Calibri" w:hAnsi="Calibri" w:cs="Calibri"/>
          <w:sz w:val="22"/>
          <w:szCs w:val="22"/>
        </w:rPr>
        <w:t>o</w:t>
      </w:r>
      <w:r w:rsidR="00163267">
        <w:rPr>
          <w:rFonts w:ascii="Calibri" w:hAnsi="Calibri" w:cs="Calibri"/>
          <w:sz w:val="22"/>
          <w:szCs w:val="22"/>
        </w:rPr>
        <w:t xml:space="preserve">s </w:t>
      </w:r>
      <w:r w:rsidR="0084796F">
        <w:rPr>
          <w:rFonts w:ascii="Calibri" w:hAnsi="Calibri" w:cs="Calibri"/>
          <w:sz w:val="22"/>
          <w:szCs w:val="22"/>
        </w:rPr>
        <w:t>mandatos</w:t>
      </w:r>
      <w:r w:rsidR="00163267">
        <w:rPr>
          <w:rFonts w:ascii="Calibri" w:hAnsi="Calibri" w:cs="Calibri"/>
          <w:sz w:val="22"/>
          <w:szCs w:val="22"/>
        </w:rPr>
        <w:t xml:space="preserve"> de la época</w:t>
      </w:r>
      <w:r w:rsidR="000110AB">
        <w:rPr>
          <w:rFonts w:ascii="Calibri" w:hAnsi="Calibri" w:cs="Calibri"/>
          <w:sz w:val="22"/>
          <w:szCs w:val="22"/>
        </w:rPr>
        <w:t xml:space="preserve">. Hay que detallar que </w:t>
      </w:r>
      <w:r w:rsidR="00163267">
        <w:rPr>
          <w:rFonts w:ascii="Calibri" w:hAnsi="Calibri" w:cs="Calibri"/>
          <w:sz w:val="22"/>
          <w:szCs w:val="22"/>
        </w:rPr>
        <w:t>sólo aquellos que ostentaron capacidad económica pudieron eludir</w:t>
      </w:r>
      <w:r w:rsidR="000110AB">
        <w:rPr>
          <w:rFonts w:ascii="Calibri" w:hAnsi="Calibri" w:cs="Calibri"/>
          <w:sz w:val="22"/>
          <w:szCs w:val="22"/>
        </w:rPr>
        <w:t xml:space="preserve"> el servir en el Protectorado</w:t>
      </w:r>
      <w:r w:rsidR="0084796F">
        <w:rPr>
          <w:rFonts w:ascii="Calibri" w:hAnsi="Calibri" w:cs="Calibri"/>
          <w:sz w:val="22"/>
          <w:szCs w:val="22"/>
        </w:rPr>
        <w:t xml:space="preserve"> del norte de África.</w:t>
      </w:r>
    </w:p>
    <w:p w14:paraId="3BB96F83" w14:textId="540707A9" w:rsidR="00163267" w:rsidRDefault="00163267" w:rsidP="00B87CB9">
      <w:pPr>
        <w:jc w:val="both"/>
        <w:rPr>
          <w:rFonts w:ascii="Calibri" w:hAnsi="Calibri" w:cs="Calibri"/>
          <w:sz w:val="22"/>
          <w:szCs w:val="22"/>
        </w:rPr>
      </w:pPr>
      <w:r>
        <w:rPr>
          <w:rFonts w:ascii="Calibri" w:hAnsi="Calibri" w:cs="Calibri"/>
          <w:sz w:val="22"/>
          <w:szCs w:val="22"/>
        </w:rPr>
        <w:lastRenderedPageBreak/>
        <w:t>No podemos juzgar a la historia por los acontecimientos que vivieron nuestros antepasados, puesto que nuestra sociedad a comienzos del siglo XX estuvo tratando de avanzar hacía un futuro que, en este caso, la clase política de la época no fue capaz de orientar con un rumbo adecuado. Con estos detalles lo que quiero transmitir es que la historia de las campañas del Protectorado del norte de África merecen y requieren una explicación y también merecen y requieren una difusión, puesto que son antecedentes necesarios para comprender la historia de España.</w:t>
      </w:r>
    </w:p>
    <w:p w14:paraId="3C594E50" w14:textId="402C5661" w:rsidR="003B0E47" w:rsidRDefault="00163267" w:rsidP="00B87CB9">
      <w:pPr>
        <w:jc w:val="both"/>
        <w:rPr>
          <w:rFonts w:ascii="Calibri" w:hAnsi="Calibri" w:cs="Calibri"/>
          <w:sz w:val="22"/>
          <w:szCs w:val="22"/>
        </w:rPr>
      </w:pPr>
      <w:r>
        <w:rPr>
          <w:rFonts w:ascii="Calibri" w:hAnsi="Calibri" w:cs="Calibri"/>
          <w:sz w:val="22"/>
          <w:szCs w:val="22"/>
        </w:rPr>
        <w:t>Los personajes de aquellos acontecimientos</w:t>
      </w:r>
      <w:r w:rsidR="000110AB">
        <w:rPr>
          <w:rFonts w:ascii="Calibri" w:hAnsi="Calibri" w:cs="Calibri"/>
          <w:sz w:val="22"/>
          <w:szCs w:val="22"/>
        </w:rPr>
        <w:t>, ciertos autores llegaron a</w:t>
      </w:r>
      <w:r>
        <w:rPr>
          <w:rFonts w:ascii="Calibri" w:hAnsi="Calibri" w:cs="Calibri"/>
          <w:sz w:val="22"/>
          <w:szCs w:val="22"/>
        </w:rPr>
        <w:t xml:space="preserve"> politiz</w:t>
      </w:r>
      <w:r w:rsidR="000110AB">
        <w:rPr>
          <w:rFonts w:ascii="Calibri" w:hAnsi="Calibri" w:cs="Calibri"/>
          <w:sz w:val="22"/>
          <w:szCs w:val="22"/>
        </w:rPr>
        <w:t>arlos</w:t>
      </w:r>
      <w:r>
        <w:rPr>
          <w:rFonts w:ascii="Calibri" w:hAnsi="Calibri" w:cs="Calibri"/>
          <w:sz w:val="22"/>
          <w:szCs w:val="22"/>
        </w:rPr>
        <w:t xml:space="preserve"> en exceso</w:t>
      </w:r>
      <w:r w:rsidR="000110AB">
        <w:rPr>
          <w:rFonts w:ascii="Calibri" w:hAnsi="Calibri" w:cs="Calibri"/>
          <w:sz w:val="22"/>
          <w:szCs w:val="22"/>
        </w:rPr>
        <w:t xml:space="preserve">, tanto que </w:t>
      </w:r>
      <w:r>
        <w:rPr>
          <w:rFonts w:ascii="Calibri" w:hAnsi="Calibri" w:cs="Calibri"/>
          <w:sz w:val="22"/>
          <w:szCs w:val="22"/>
        </w:rPr>
        <w:t>se han visto tan desvirtuados por las numerosas fantasías que se han publicado sobre ellos, que incluso se llegó a publicar</w:t>
      </w:r>
      <w:r w:rsidR="000110AB">
        <w:rPr>
          <w:rFonts w:ascii="Calibri" w:hAnsi="Calibri" w:cs="Calibri"/>
          <w:sz w:val="22"/>
          <w:szCs w:val="22"/>
        </w:rPr>
        <w:t xml:space="preserve"> </w:t>
      </w:r>
      <w:r w:rsidR="0084796F">
        <w:rPr>
          <w:rFonts w:ascii="Calibri" w:hAnsi="Calibri" w:cs="Calibri"/>
          <w:sz w:val="22"/>
          <w:szCs w:val="22"/>
        </w:rPr>
        <w:t xml:space="preserve">oficialmente, </w:t>
      </w:r>
      <w:r>
        <w:rPr>
          <w:rFonts w:ascii="Calibri" w:hAnsi="Calibri" w:cs="Calibri"/>
          <w:sz w:val="22"/>
          <w:szCs w:val="22"/>
        </w:rPr>
        <w:t>que los descendientes del General Fernández Silvestre vivían en Cuba</w:t>
      </w:r>
      <w:r w:rsidR="000110AB">
        <w:rPr>
          <w:rFonts w:ascii="Calibri" w:hAnsi="Calibri" w:cs="Calibri"/>
          <w:sz w:val="22"/>
          <w:szCs w:val="22"/>
        </w:rPr>
        <w:t>. Mas adelante se reparó en tal dislate, negando dicha posibilidad.</w:t>
      </w:r>
      <w:r>
        <w:rPr>
          <w:rFonts w:ascii="Calibri" w:hAnsi="Calibri" w:cs="Calibri"/>
          <w:sz w:val="22"/>
          <w:szCs w:val="22"/>
        </w:rPr>
        <w:t xml:space="preserve"> </w:t>
      </w:r>
    </w:p>
    <w:p w14:paraId="7CF98832" w14:textId="223CACEB" w:rsidR="00C130A6" w:rsidRDefault="003B0E47" w:rsidP="00B87CB9">
      <w:pPr>
        <w:jc w:val="both"/>
        <w:rPr>
          <w:rFonts w:ascii="Calibri" w:hAnsi="Calibri" w:cs="Calibri"/>
          <w:sz w:val="22"/>
          <w:szCs w:val="22"/>
        </w:rPr>
      </w:pPr>
      <w:r>
        <w:rPr>
          <w:rFonts w:ascii="Calibri" w:hAnsi="Calibri" w:cs="Calibri"/>
          <w:sz w:val="22"/>
          <w:szCs w:val="22"/>
        </w:rPr>
        <w:t>Con el paso de los años</w:t>
      </w:r>
      <w:r w:rsidR="00C130A6">
        <w:rPr>
          <w:rFonts w:ascii="Calibri" w:hAnsi="Calibri" w:cs="Calibri"/>
          <w:sz w:val="22"/>
          <w:szCs w:val="22"/>
        </w:rPr>
        <w:t xml:space="preserve"> se ha</w:t>
      </w:r>
      <w:r>
        <w:rPr>
          <w:rFonts w:ascii="Calibri" w:hAnsi="Calibri" w:cs="Calibri"/>
          <w:sz w:val="22"/>
          <w:szCs w:val="22"/>
        </w:rPr>
        <w:t xml:space="preserve"> conseguido acceder a documentación y a los archivos estatales </w:t>
      </w:r>
      <w:r w:rsidR="0084796F">
        <w:rPr>
          <w:rFonts w:ascii="Calibri" w:hAnsi="Calibri" w:cs="Calibri"/>
          <w:sz w:val="22"/>
          <w:szCs w:val="22"/>
        </w:rPr>
        <w:t>que,</w:t>
      </w:r>
      <w:r>
        <w:rPr>
          <w:rFonts w:ascii="Calibri" w:hAnsi="Calibri" w:cs="Calibri"/>
          <w:sz w:val="22"/>
          <w:szCs w:val="22"/>
        </w:rPr>
        <w:t xml:space="preserve"> </w:t>
      </w:r>
      <w:r w:rsidR="0084796F">
        <w:rPr>
          <w:rFonts w:ascii="Calibri" w:hAnsi="Calibri" w:cs="Calibri"/>
          <w:sz w:val="22"/>
          <w:szCs w:val="22"/>
        </w:rPr>
        <w:t xml:space="preserve">en la actualidad, </w:t>
      </w:r>
      <w:r>
        <w:rPr>
          <w:rFonts w:ascii="Calibri" w:hAnsi="Calibri" w:cs="Calibri"/>
          <w:sz w:val="22"/>
          <w:szCs w:val="22"/>
        </w:rPr>
        <w:t>nos proporcionan una visión</w:t>
      </w:r>
      <w:r w:rsidR="00614BF7">
        <w:rPr>
          <w:rFonts w:ascii="Calibri" w:hAnsi="Calibri" w:cs="Calibri"/>
          <w:sz w:val="22"/>
          <w:szCs w:val="22"/>
        </w:rPr>
        <w:t xml:space="preserve"> que en </w:t>
      </w:r>
      <w:r w:rsidR="00C130A6">
        <w:rPr>
          <w:rFonts w:ascii="Calibri" w:hAnsi="Calibri" w:cs="Calibri"/>
          <w:sz w:val="22"/>
          <w:szCs w:val="22"/>
        </w:rPr>
        <w:t>ocasiones</w:t>
      </w:r>
      <w:r w:rsidR="00614BF7">
        <w:rPr>
          <w:rFonts w:ascii="Calibri" w:hAnsi="Calibri" w:cs="Calibri"/>
          <w:sz w:val="22"/>
          <w:szCs w:val="22"/>
        </w:rPr>
        <w:t xml:space="preserve"> difiere </w:t>
      </w:r>
      <w:r w:rsidR="00C130A6">
        <w:rPr>
          <w:rFonts w:ascii="Calibri" w:hAnsi="Calibri" w:cs="Calibri"/>
          <w:sz w:val="22"/>
          <w:szCs w:val="22"/>
        </w:rPr>
        <w:t>bastante</w:t>
      </w:r>
      <w:r w:rsidR="0084796F">
        <w:rPr>
          <w:rFonts w:ascii="Calibri" w:hAnsi="Calibri" w:cs="Calibri"/>
          <w:sz w:val="22"/>
          <w:szCs w:val="22"/>
        </w:rPr>
        <w:t xml:space="preserve"> </w:t>
      </w:r>
      <w:r w:rsidR="00614BF7">
        <w:rPr>
          <w:rFonts w:ascii="Calibri" w:hAnsi="Calibri" w:cs="Calibri"/>
          <w:sz w:val="22"/>
          <w:szCs w:val="22"/>
        </w:rPr>
        <w:t>sobre las versiones anteriores oficiales y oficiosas</w:t>
      </w:r>
      <w:r w:rsidR="0084796F">
        <w:rPr>
          <w:rFonts w:ascii="Calibri" w:hAnsi="Calibri" w:cs="Calibri"/>
          <w:sz w:val="22"/>
          <w:szCs w:val="22"/>
        </w:rPr>
        <w:t>,</w:t>
      </w:r>
      <w:r w:rsidR="00614BF7">
        <w:rPr>
          <w:rFonts w:ascii="Calibri" w:hAnsi="Calibri" w:cs="Calibri"/>
          <w:sz w:val="22"/>
          <w:szCs w:val="22"/>
        </w:rPr>
        <w:t xml:space="preserve"> que se estuvieron </w:t>
      </w:r>
      <w:r w:rsidR="00C130A6">
        <w:rPr>
          <w:rFonts w:ascii="Calibri" w:hAnsi="Calibri" w:cs="Calibri"/>
          <w:sz w:val="22"/>
          <w:szCs w:val="22"/>
        </w:rPr>
        <w:t xml:space="preserve">exponiéndose al público. En 1990 las autoridades jurídicas del Ejército de Tierra desclasificaron si no toda, casi la mayor parte de la información procedente de las Comandancias Generales de Ceuta y de Melilla. </w:t>
      </w:r>
    </w:p>
    <w:p w14:paraId="254D8319" w14:textId="054EC79A" w:rsidR="00C130A6" w:rsidRDefault="00C130A6" w:rsidP="00B87CB9">
      <w:pPr>
        <w:jc w:val="both"/>
        <w:rPr>
          <w:rFonts w:ascii="Calibri" w:hAnsi="Calibri" w:cs="Calibri"/>
          <w:sz w:val="22"/>
          <w:szCs w:val="22"/>
        </w:rPr>
      </w:pPr>
      <w:r>
        <w:rPr>
          <w:rFonts w:ascii="Calibri" w:hAnsi="Calibri" w:cs="Calibri"/>
          <w:sz w:val="22"/>
          <w:szCs w:val="22"/>
        </w:rPr>
        <w:t>El historiador Juan Pando Despierto, historiador y fotógrafo, fue quizás el primer autor que nos ofreció con su obra «Historia secreta de Annual» publicada en 1999, una visión completamente diferente a la que hasta fecha todos los interesados en la materia tuvimos sobre aquellos acontecimientos acaecidos en el Protectorado del norte de África.</w:t>
      </w:r>
      <w:r w:rsidR="0084796F">
        <w:rPr>
          <w:rFonts w:ascii="Calibri" w:hAnsi="Calibri" w:cs="Calibri"/>
          <w:sz w:val="22"/>
          <w:szCs w:val="22"/>
        </w:rPr>
        <w:t xml:space="preserve"> </w:t>
      </w:r>
      <w:r>
        <w:rPr>
          <w:rFonts w:ascii="Calibri" w:hAnsi="Calibri" w:cs="Calibri"/>
          <w:sz w:val="22"/>
          <w:szCs w:val="22"/>
        </w:rPr>
        <w:t>Las fuentes de los archivos en el portal de archivos estatales, más conocido como PARES, también nos proporcionan una información única</w:t>
      </w:r>
      <w:r w:rsidR="00613F9B">
        <w:rPr>
          <w:rFonts w:ascii="Calibri" w:hAnsi="Calibri" w:cs="Calibri"/>
          <w:sz w:val="22"/>
          <w:szCs w:val="22"/>
        </w:rPr>
        <w:t>, con acceso público</w:t>
      </w:r>
      <w:r>
        <w:rPr>
          <w:rFonts w:ascii="Calibri" w:hAnsi="Calibri" w:cs="Calibri"/>
          <w:sz w:val="22"/>
          <w:szCs w:val="22"/>
        </w:rPr>
        <w:t xml:space="preserve"> a </w:t>
      </w:r>
      <w:r w:rsidR="00613F9B">
        <w:rPr>
          <w:rFonts w:ascii="Calibri" w:hAnsi="Calibri" w:cs="Calibri"/>
          <w:sz w:val="22"/>
          <w:szCs w:val="22"/>
        </w:rPr>
        <w:t xml:space="preserve">todos </w:t>
      </w:r>
      <w:r>
        <w:rPr>
          <w:rFonts w:ascii="Calibri" w:hAnsi="Calibri" w:cs="Calibri"/>
          <w:sz w:val="22"/>
          <w:szCs w:val="22"/>
        </w:rPr>
        <w:t>los contenidos de las causas jurídicas de la época, el Expediente Picasso (50) y el Expediente Ayala (51)</w:t>
      </w:r>
    </w:p>
    <w:p w14:paraId="52CEEB41" w14:textId="38D62A56" w:rsidR="00613F9B" w:rsidRDefault="003B0E47" w:rsidP="00B87CB9">
      <w:pPr>
        <w:jc w:val="both"/>
        <w:rPr>
          <w:rFonts w:ascii="Calibri" w:hAnsi="Calibri" w:cs="Calibri"/>
          <w:sz w:val="22"/>
          <w:szCs w:val="22"/>
        </w:rPr>
      </w:pPr>
      <w:r>
        <w:rPr>
          <w:rFonts w:ascii="Calibri" w:hAnsi="Calibri" w:cs="Calibri"/>
          <w:sz w:val="22"/>
          <w:szCs w:val="22"/>
        </w:rPr>
        <w:t xml:space="preserve">Nosotros </w:t>
      </w:r>
      <w:r w:rsidR="00C130A6">
        <w:rPr>
          <w:rFonts w:ascii="Calibri" w:hAnsi="Calibri" w:cs="Calibri"/>
          <w:sz w:val="22"/>
          <w:szCs w:val="22"/>
        </w:rPr>
        <w:t>hoy en día</w:t>
      </w:r>
      <w:r>
        <w:rPr>
          <w:rFonts w:ascii="Calibri" w:hAnsi="Calibri" w:cs="Calibri"/>
          <w:sz w:val="22"/>
          <w:szCs w:val="22"/>
        </w:rPr>
        <w:t>, a la hora de analizar y difundir esta parte tan importante de nuestra historia,</w:t>
      </w:r>
      <w:r w:rsidR="00C130A6">
        <w:rPr>
          <w:rFonts w:ascii="Calibri" w:hAnsi="Calibri" w:cs="Calibri"/>
          <w:sz w:val="22"/>
          <w:szCs w:val="22"/>
        </w:rPr>
        <w:t xml:space="preserve"> contamos con la ventaja </w:t>
      </w:r>
      <w:r w:rsidR="0084796F">
        <w:rPr>
          <w:rFonts w:ascii="Calibri" w:hAnsi="Calibri" w:cs="Calibri"/>
          <w:sz w:val="22"/>
          <w:szCs w:val="22"/>
        </w:rPr>
        <w:t xml:space="preserve">de </w:t>
      </w:r>
      <w:r>
        <w:rPr>
          <w:rFonts w:ascii="Calibri" w:hAnsi="Calibri" w:cs="Calibri"/>
          <w:sz w:val="22"/>
          <w:szCs w:val="22"/>
        </w:rPr>
        <w:t>que conocemos</w:t>
      </w:r>
      <w:r w:rsidR="00613F9B">
        <w:rPr>
          <w:rFonts w:ascii="Calibri" w:hAnsi="Calibri" w:cs="Calibri"/>
          <w:sz w:val="22"/>
          <w:szCs w:val="22"/>
        </w:rPr>
        <w:t xml:space="preserve"> los antecedentes, principios</w:t>
      </w:r>
      <w:r w:rsidR="0084796F">
        <w:rPr>
          <w:rFonts w:ascii="Calibri" w:hAnsi="Calibri" w:cs="Calibri"/>
          <w:sz w:val="22"/>
          <w:szCs w:val="22"/>
        </w:rPr>
        <w:t>,</w:t>
      </w:r>
      <w:r w:rsidR="00613F9B">
        <w:rPr>
          <w:rFonts w:ascii="Calibri" w:hAnsi="Calibri" w:cs="Calibri"/>
          <w:sz w:val="22"/>
          <w:szCs w:val="22"/>
        </w:rPr>
        <w:t xml:space="preserve"> </w:t>
      </w:r>
      <w:r>
        <w:rPr>
          <w:rFonts w:ascii="Calibri" w:hAnsi="Calibri" w:cs="Calibri"/>
          <w:sz w:val="22"/>
          <w:szCs w:val="22"/>
        </w:rPr>
        <w:t>y resultado final de</w:t>
      </w:r>
      <w:r w:rsidR="00613F9B">
        <w:rPr>
          <w:rFonts w:ascii="Calibri" w:hAnsi="Calibri" w:cs="Calibri"/>
          <w:sz w:val="22"/>
          <w:szCs w:val="22"/>
        </w:rPr>
        <w:t xml:space="preserve"> toda esta parte de la historia, de toda la cronología. S</w:t>
      </w:r>
      <w:r>
        <w:rPr>
          <w:rFonts w:ascii="Calibri" w:hAnsi="Calibri" w:cs="Calibri"/>
          <w:sz w:val="22"/>
          <w:szCs w:val="22"/>
        </w:rPr>
        <w:t xml:space="preserve">in embargo, lo que desconocemos aún es el cómo se desarrolló y qué motivó a ciertos personajes a adoptar </w:t>
      </w:r>
      <w:r w:rsidR="00613F9B">
        <w:rPr>
          <w:rFonts w:ascii="Calibri" w:hAnsi="Calibri" w:cs="Calibri"/>
          <w:sz w:val="22"/>
          <w:szCs w:val="22"/>
        </w:rPr>
        <w:t>ciertas</w:t>
      </w:r>
      <w:r>
        <w:rPr>
          <w:rFonts w:ascii="Calibri" w:hAnsi="Calibri" w:cs="Calibri"/>
          <w:sz w:val="22"/>
          <w:szCs w:val="22"/>
        </w:rPr>
        <w:t xml:space="preserve"> postura</w:t>
      </w:r>
      <w:r w:rsidR="00613F9B">
        <w:rPr>
          <w:rFonts w:ascii="Calibri" w:hAnsi="Calibri" w:cs="Calibri"/>
          <w:sz w:val="22"/>
          <w:szCs w:val="22"/>
        </w:rPr>
        <w:t>s y decisiones.</w:t>
      </w:r>
    </w:p>
    <w:p w14:paraId="31B754F7" w14:textId="2F6A5360" w:rsidR="00163267" w:rsidRDefault="00613F9B" w:rsidP="00B87CB9">
      <w:pPr>
        <w:jc w:val="both"/>
        <w:rPr>
          <w:rFonts w:ascii="Calibri" w:hAnsi="Calibri" w:cs="Calibri"/>
          <w:sz w:val="22"/>
          <w:szCs w:val="22"/>
        </w:rPr>
      </w:pPr>
      <w:r>
        <w:rPr>
          <w:rFonts w:ascii="Calibri" w:hAnsi="Calibri" w:cs="Calibri"/>
          <w:sz w:val="22"/>
          <w:szCs w:val="22"/>
        </w:rPr>
        <w:t xml:space="preserve">Nunca pierdo la esperanza, </w:t>
      </w:r>
      <w:r w:rsidR="0084796F">
        <w:rPr>
          <w:rFonts w:ascii="Calibri" w:hAnsi="Calibri" w:cs="Calibri"/>
          <w:sz w:val="22"/>
          <w:szCs w:val="22"/>
        </w:rPr>
        <w:t xml:space="preserve">de </w:t>
      </w:r>
      <w:r>
        <w:rPr>
          <w:rFonts w:ascii="Calibri" w:hAnsi="Calibri" w:cs="Calibri"/>
          <w:sz w:val="22"/>
          <w:szCs w:val="22"/>
        </w:rPr>
        <w:t xml:space="preserve">que muchos de quienes tuvisteis familiares participando en las acciones de las campañas de África, especialmente en el año 1921,  aún sin saberlo, </w:t>
      </w:r>
      <w:r w:rsidR="003B0E47">
        <w:rPr>
          <w:rFonts w:ascii="Calibri" w:hAnsi="Calibri" w:cs="Calibri"/>
          <w:sz w:val="22"/>
          <w:szCs w:val="22"/>
        </w:rPr>
        <w:t xml:space="preserve"> </w:t>
      </w:r>
      <w:r>
        <w:rPr>
          <w:rFonts w:ascii="Calibri" w:hAnsi="Calibri" w:cs="Calibri"/>
          <w:sz w:val="22"/>
          <w:szCs w:val="22"/>
        </w:rPr>
        <w:t>tengáis en vuestro poder, cartas, objetos e incluso historias que os contaron cuando aun fuisteis muy jóvenes</w:t>
      </w:r>
      <w:r w:rsidR="0084796F">
        <w:rPr>
          <w:rFonts w:ascii="Calibri" w:hAnsi="Calibri" w:cs="Calibri"/>
          <w:sz w:val="22"/>
          <w:szCs w:val="22"/>
        </w:rPr>
        <w:t>,</w:t>
      </w:r>
      <w:r>
        <w:rPr>
          <w:rFonts w:ascii="Calibri" w:hAnsi="Calibri" w:cs="Calibri"/>
          <w:sz w:val="22"/>
          <w:szCs w:val="22"/>
        </w:rPr>
        <w:t xml:space="preserve"> que nos podrían proporcionar ciertas pistas para ir cerrando ese circulo incompleto que aún tenemos sobre ciertas acciones, ordenes, posiciones y circunstancias que se presentaron en esta parte de nuestra historia, que son a día de hoy desconocidos o imponderables, </w:t>
      </w:r>
      <w:r w:rsidR="00907957">
        <w:rPr>
          <w:rFonts w:ascii="Calibri" w:hAnsi="Calibri" w:cs="Calibri"/>
          <w:sz w:val="22"/>
          <w:szCs w:val="22"/>
        </w:rPr>
        <w:t xml:space="preserve">y </w:t>
      </w:r>
      <w:r>
        <w:rPr>
          <w:rFonts w:ascii="Calibri" w:hAnsi="Calibri" w:cs="Calibri"/>
          <w:sz w:val="22"/>
          <w:szCs w:val="22"/>
        </w:rPr>
        <w:t xml:space="preserve">que merecen ser explicados y resueltos, puesto que la memoria de los que allí perecieron, así lo exige. </w:t>
      </w:r>
    </w:p>
    <w:p w14:paraId="27A23D5C" w14:textId="01C3FB72" w:rsidR="00613F9B" w:rsidRDefault="00613F9B" w:rsidP="00B87CB9">
      <w:pPr>
        <w:jc w:val="both"/>
        <w:rPr>
          <w:rFonts w:ascii="Calibri" w:hAnsi="Calibri" w:cs="Calibri"/>
          <w:sz w:val="22"/>
          <w:szCs w:val="22"/>
        </w:rPr>
      </w:pPr>
      <w:r>
        <w:rPr>
          <w:rFonts w:ascii="Calibri" w:hAnsi="Calibri" w:cs="Calibri"/>
          <w:sz w:val="22"/>
          <w:szCs w:val="22"/>
        </w:rPr>
        <w:t>Os invito a participar, a escribir, a comentar, a realizar todo tipo de aportaci</w:t>
      </w:r>
      <w:r w:rsidR="00907957">
        <w:rPr>
          <w:rFonts w:ascii="Calibri" w:hAnsi="Calibri" w:cs="Calibri"/>
          <w:sz w:val="22"/>
          <w:szCs w:val="22"/>
        </w:rPr>
        <w:t>ones</w:t>
      </w:r>
      <w:r>
        <w:rPr>
          <w:rFonts w:ascii="Calibri" w:hAnsi="Calibri" w:cs="Calibri"/>
          <w:sz w:val="22"/>
          <w:szCs w:val="22"/>
        </w:rPr>
        <w:t xml:space="preserve"> que consideréis pueda sernos útil a todos</w:t>
      </w:r>
      <w:r w:rsidR="00907957">
        <w:rPr>
          <w:rFonts w:ascii="Calibri" w:hAnsi="Calibri" w:cs="Calibri"/>
          <w:sz w:val="22"/>
          <w:szCs w:val="22"/>
        </w:rPr>
        <w:t xml:space="preserve"> nosotros.</w:t>
      </w:r>
      <w:r>
        <w:rPr>
          <w:rFonts w:ascii="Calibri" w:hAnsi="Calibri" w:cs="Calibri"/>
          <w:sz w:val="22"/>
          <w:szCs w:val="22"/>
        </w:rPr>
        <w:t xml:space="preserve"> </w:t>
      </w:r>
      <w:r w:rsidR="00907957">
        <w:rPr>
          <w:rFonts w:ascii="Calibri" w:hAnsi="Calibri" w:cs="Calibri"/>
          <w:sz w:val="22"/>
          <w:szCs w:val="22"/>
        </w:rPr>
        <w:t>N</w:t>
      </w:r>
      <w:r>
        <w:rPr>
          <w:rFonts w:ascii="Calibri" w:hAnsi="Calibri" w:cs="Calibri"/>
          <w:sz w:val="22"/>
          <w:szCs w:val="22"/>
        </w:rPr>
        <w:t xml:space="preserve">o tengáis reparo en exponer vuestras ideas o pensamientos, aquí estamos para difundir y para reparar en la memoria de nuestros soldados, que nunca deben de ser olvidados ni abandonados a un recuerdo puntual. </w:t>
      </w:r>
      <w:r w:rsidR="000110AB">
        <w:rPr>
          <w:rFonts w:ascii="Calibri" w:hAnsi="Calibri" w:cs="Calibri"/>
          <w:sz w:val="22"/>
          <w:szCs w:val="22"/>
        </w:rPr>
        <w:t>Aquellos jóvenes soldados que lucharon en las campañas del Protectorado están</w:t>
      </w:r>
      <w:r>
        <w:rPr>
          <w:rFonts w:ascii="Calibri" w:hAnsi="Calibri" w:cs="Calibri"/>
          <w:sz w:val="22"/>
          <w:szCs w:val="22"/>
        </w:rPr>
        <w:t xml:space="preserve"> con nosotros</w:t>
      </w:r>
      <w:r w:rsidR="000110AB">
        <w:rPr>
          <w:rFonts w:ascii="Calibri" w:hAnsi="Calibri" w:cs="Calibri"/>
          <w:sz w:val="22"/>
          <w:szCs w:val="22"/>
        </w:rPr>
        <w:t>,</w:t>
      </w:r>
      <w:r>
        <w:rPr>
          <w:rFonts w:ascii="Calibri" w:hAnsi="Calibri" w:cs="Calibri"/>
          <w:sz w:val="22"/>
          <w:szCs w:val="22"/>
        </w:rPr>
        <w:t xml:space="preserve"> y quienes consideramos que es de justicia recordarlos, ostentamos la obligación de mantener viva su memoria. Estas son las razones por las que aquí estamos.</w:t>
      </w:r>
      <w:r w:rsidR="00907957">
        <w:rPr>
          <w:rFonts w:ascii="Calibri" w:hAnsi="Calibri" w:cs="Calibri"/>
          <w:sz w:val="22"/>
          <w:szCs w:val="22"/>
        </w:rPr>
        <w:t xml:space="preserve"> V</w:t>
      </w:r>
      <w:r>
        <w:rPr>
          <w:rFonts w:ascii="Calibri" w:hAnsi="Calibri" w:cs="Calibri"/>
          <w:sz w:val="22"/>
          <w:szCs w:val="22"/>
        </w:rPr>
        <w:t>uestra participación</w:t>
      </w:r>
      <w:r w:rsidR="00907957">
        <w:rPr>
          <w:rFonts w:ascii="Calibri" w:hAnsi="Calibri" w:cs="Calibri"/>
          <w:sz w:val="22"/>
          <w:szCs w:val="22"/>
        </w:rPr>
        <w:t xml:space="preserve"> en la difusión de la historia de las campañas</w:t>
      </w:r>
      <w:r>
        <w:rPr>
          <w:rFonts w:ascii="Calibri" w:hAnsi="Calibri" w:cs="Calibri"/>
          <w:sz w:val="22"/>
          <w:szCs w:val="22"/>
        </w:rPr>
        <w:t xml:space="preserve"> es muy importante para todos nosotros, especialmente para </w:t>
      </w:r>
      <w:r w:rsidR="00907957">
        <w:rPr>
          <w:rFonts w:ascii="Calibri" w:hAnsi="Calibri" w:cs="Calibri"/>
          <w:sz w:val="22"/>
          <w:szCs w:val="22"/>
        </w:rPr>
        <w:t xml:space="preserve">perseverar </w:t>
      </w:r>
      <w:r>
        <w:rPr>
          <w:rFonts w:ascii="Calibri" w:hAnsi="Calibri" w:cs="Calibri"/>
          <w:sz w:val="22"/>
          <w:szCs w:val="22"/>
        </w:rPr>
        <w:t xml:space="preserve">la memoria de </w:t>
      </w:r>
      <w:r w:rsidR="00907957">
        <w:rPr>
          <w:rFonts w:ascii="Calibri" w:hAnsi="Calibri" w:cs="Calibri"/>
          <w:sz w:val="22"/>
          <w:szCs w:val="22"/>
        </w:rPr>
        <w:t>quienes,</w:t>
      </w:r>
      <w:r>
        <w:rPr>
          <w:rFonts w:ascii="Calibri" w:hAnsi="Calibri" w:cs="Calibri"/>
          <w:sz w:val="22"/>
          <w:szCs w:val="22"/>
        </w:rPr>
        <w:t xml:space="preserve"> </w:t>
      </w:r>
      <w:r w:rsidR="00907957">
        <w:rPr>
          <w:rFonts w:ascii="Calibri" w:hAnsi="Calibri" w:cs="Calibri"/>
          <w:sz w:val="22"/>
          <w:szCs w:val="22"/>
        </w:rPr>
        <w:t xml:space="preserve">con su </w:t>
      </w:r>
      <w:r>
        <w:rPr>
          <w:rFonts w:ascii="Calibri" w:hAnsi="Calibri" w:cs="Calibri"/>
          <w:sz w:val="22"/>
          <w:szCs w:val="22"/>
        </w:rPr>
        <w:t>esfuerzo</w:t>
      </w:r>
      <w:r w:rsidR="00907957">
        <w:rPr>
          <w:rFonts w:ascii="Calibri" w:hAnsi="Calibri" w:cs="Calibri"/>
          <w:sz w:val="22"/>
          <w:szCs w:val="22"/>
        </w:rPr>
        <w:t xml:space="preserve"> y respectivo </w:t>
      </w:r>
      <w:r>
        <w:rPr>
          <w:rFonts w:ascii="Calibri" w:hAnsi="Calibri" w:cs="Calibri"/>
          <w:sz w:val="22"/>
          <w:szCs w:val="22"/>
        </w:rPr>
        <w:t>sacrificio</w:t>
      </w:r>
      <w:r w:rsidR="00907957">
        <w:rPr>
          <w:rFonts w:ascii="Calibri" w:hAnsi="Calibri" w:cs="Calibri"/>
          <w:sz w:val="22"/>
          <w:szCs w:val="22"/>
        </w:rPr>
        <w:t>,</w:t>
      </w:r>
      <w:r>
        <w:rPr>
          <w:rFonts w:ascii="Calibri" w:hAnsi="Calibri" w:cs="Calibri"/>
          <w:sz w:val="22"/>
          <w:szCs w:val="22"/>
        </w:rPr>
        <w:t xml:space="preserve"> </w:t>
      </w:r>
      <w:r w:rsidR="00907957">
        <w:rPr>
          <w:rFonts w:ascii="Calibri" w:hAnsi="Calibri" w:cs="Calibri"/>
          <w:sz w:val="22"/>
          <w:szCs w:val="22"/>
        </w:rPr>
        <w:t xml:space="preserve">cumplieron con su obligaciones y juramento de lealtad a España.  </w:t>
      </w:r>
      <w:r>
        <w:rPr>
          <w:rFonts w:ascii="Calibri" w:hAnsi="Calibri" w:cs="Calibri"/>
          <w:sz w:val="22"/>
          <w:szCs w:val="22"/>
        </w:rPr>
        <w:t xml:space="preserve"> </w:t>
      </w:r>
    </w:p>
    <w:sectPr w:rsidR="00613F9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CB9"/>
    <w:rsid w:val="000110AB"/>
    <w:rsid w:val="000F6789"/>
    <w:rsid w:val="00163267"/>
    <w:rsid w:val="00336E95"/>
    <w:rsid w:val="003B0E47"/>
    <w:rsid w:val="00613F9B"/>
    <w:rsid w:val="00614BF7"/>
    <w:rsid w:val="007843D0"/>
    <w:rsid w:val="0084796F"/>
    <w:rsid w:val="00907957"/>
    <w:rsid w:val="00913314"/>
    <w:rsid w:val="00940169"/>
    <w:rsid w:val="00B87CB9"/>
    <w:rsid w:val="00BD6DF3"/>
    <w:rsid w:val="00C130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EC8F"/>
  <w15:chartTrackingRefBased/>
  <w15:docId w15:val="{12364EFE-3756-4881-8AF7-28ECB43D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7CB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87CB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87CB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87CB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87CB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87CB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87CB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87CB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87CB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87CB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87CB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87CB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87CB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87CB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87CB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87CB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87CB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87CB9"/>
    <w:rPr>
      <w:rFonts w:eastAsiaTheme="majorEastAsia" w:cstheme="majorBidi"/>
      <w:color w:val="272727" w:themeColor="text1" w:themeTint="D8"/>
    </w:rPr>
  </w:style>
  <w:style w:type="paragraph" w:styleId="Ttulo">
    <w:name w:val="Title"/>
    <w:basedOn w:val="Normal"/>
    <w:next w:val="Normal"/>
    <w:link w:val="TtuloCar"/>
    <w:uiPriority w:val="10"/>
    <w:qFormat/>
    <w:rsid w:val="00B87CB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7CB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87CB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87CB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87CB9"/>
    <w:pPr>
      <w:spacing w:before="160"/>
      <w:jc w:val="center"/>
    </w:pPr>
    <w:rPr>
      <w:i/>
      <w:iCs/>
      <w:color w:val="404040" w:themeColor="text1" w:themeTint="BF"/>
    </w:rPr>
  </w:style>
  <w:style w:type="character" w:customStyle="1" w:styleId="CitaCar">
    <w:name w:val="Cita Car"/>
    <w:basedOn w:val="Fuentedeprrafopredeter"/>
    <w:link w:val="Cita"/>
    <w:uiPriority w:val="29"/>
    <w:rsid w:val="00B87CB9"/>
    <w:rPr>
      <w:i/>
      <w:iCs/>
      <w:color w:val="404040" w:themeColor="text1" w:themeTint="BF"/>
    </w:rPr>
  </w:style>
  <w:style w:type="paragraph" w:styleId="Prrafodelista">
    <w:name w:val="List Paragraph"/>
    <w:basedOn w:val="Normal"/>
    <w:uiPriority w:val="34"/>
    <w:qFormat/>
    <w:rsid w:val="00B87CB9"/>
    <w:pPr>
      <w:ind w:left="720"/>
      <w:contextualSpacing/>
    </w:pPr>
  </w:style>
  <w:style w:type="character" w:styleId="nfasisintenso">
    <w:name w:val="Intense Emphasis"/>
    <w:basedOn w:val="Fuentedeprrafopredeter"/>
    <w:uiPriority w:val="21"/>
    <w:qFormat/>
    <w:rsid w:val="00B87CB9"/>
    <w:rPr>
      <w:i/>
      <w:iCs/>
      <w:color w:val="0F4761" w:themeColor="accent1" w:themeShade="BF"/>
    </w:rPr>
  </w:style>
  <w:style w:type="paragraph" w:styleId="Citadestacada">
    <w:name w:val="Intense Quote"/>
    <w:basedOn w:val="Normal"/>
    <w:next w:val="Normal"/>
    <w:link w:val="CitadestacadaCar"/>
    <w:uiPriority w:val="30"/>
    <w:qFormat/>
    <w:rsid w:val="00B87C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87CB9"/>
    <w:rPr>
      <w:i/>
      <w:iCs/>
      <w:color w:val="0F4761" w:themeColor="accent1" w:themeShade="BF"/>
    </w:rPr>
  </w:style>
  <w:style w:type="character" w:styleId="Referenciaintensa">
    <w:name w:val="Intense Reference"/>
    <w:basedOn w:val="Fuentedeprrafopredeter"/>
    <w:uiPriority w:val="32"/>
    <w:qFormat/>
    <w:rsid w:val="00B87CB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162</TotalTime>
  <Pages>2</Pages>
  <Words>1163</Words>
  <Characters>6398</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2026-07-24T09:16:00Z</dcterms:created>
  <dcterms:modified xsi:type="dcterms:W3CDTF">2026-07-24T11:58:00Z</dcterms:modified>
</cp:coreProperties>
</file>